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46B" w:rsidRDefault="006F08FD" w:rsidP="001A620F">
      <w:pPr>
        <w:jc w:val="center"/>
        <w:rPr>
          <w:sz w:val="36"/>
          <w:szCs w:val="36"/>
        </w:rPr>
      </w:pPr>
      <w:bookmarkStart w:id="0" w:name="_GoBack"/>
      <w:r>
        <w:rPr>
          <w:sz w:val="36"/>
          <w:szCs w:val="36"/>
        </w:rPr>
        <w:t>Children’s reflection sentence scaffolds</w:t>
      </w:r>
      <w:r w:rsidR="001A620F" w:rsidRPr="001A620F">
        <w:rPr>
          <w:sz w:val="36"/>
          <w:szCs w:val="36"/>
        </w:rPr>
        <w:t xml:space="preserve"> KS2</w:t>
      </w:r>
    </w:p>
    <w:p w:rsidR="001A620F" w:rsidRDefault="001A620F" w:rsidP="001A620F">
      <w:pPr>
        <w:jc w:val="center"/>
        <w:rPr>
          <w:sz w:val="36"/>
          <w:szCs w:val="36"/>
        </w:rPr>
      </w:pPr>
    </w:p>
    <w:p w:rsidR="006F08FD" w:rsidRDefault="006F08FD" w:rsidP="006F08FD">
      <w:pPr>
        <w:jc w:val="center"/>
        <w:rPr>
          <w:sz w:val="28"/>
          <w:szCs w:val="28"/>
        </w:rPr>
      </w:pPr>
      <w:r w:rsidRPr="006F08FD">
        <w:rPr>
          <w:sz w:val="28"/>
          <w:szCs w:val="28"/>
        </w:rPr>
        <w:t xml:space="preserve">Reflecting on learning is vital for </w:t>
      </w:r>
      <w:r>
        <w:rPr>
          <w:sz w:val="28"/>
          <w:szCs w:val="28"/>
        </w:rPr>
        <w:t xml:space="preserve">children to deepen their understanding and take ownership of their learning. This should take place throughout a lesson but a good way of evidencing and valuing this is through reflection plenaries where children write a </w:t>
      </w:r>
      <w:r w:rsidRPr="006F08FD">
        <w:rPr>
          <w:sz w:val="28"/>
          <w:szCs w:val="28"/>
          <w:u w:val="single"/>
        </w:rPr>
        <w:t>short</w:t>
      </w:r>
      <w:r>
        <w:rPr>
          <w:sz w:val="28"/>
          <w:szCs w:val="28"/>
          <w:u w:val="single"/>
        </w:rPr>
        <w:t xml:space="preserve"> </w:t>
      </w:r>
      <w:r>
        <w:rPr>
          <w:sz w:val="28"/>
          <w:szCs w:val="28"/>
        </w:rPr>
        <w:t>message to their class teacher to explain an aspect of their learning.</w:t>
      </w:r>
    </w:p>
    <w:p w:rsidR="006F08FD" w:rsidRPr="006F08FD" w:rsidRDefault="006F08FD" w:rsidP="006F08FD">
      <w:pPr>
        <w:jc w:val="center"/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Here are some ideas for ways that you can help children structure their thoughts when reflecting on their learning. The list is far from exhaustive but might give you a few ideas.</w:t>
      </w:r>
    </w:p>
    <w:bookmarkEnd w:id="0"/>
    <w:p w:rsidR="001A620F" w:rsidRPr="006F08FD" w:rsidRDefault="001A620F">
      <w:pPr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The strategy that helped me was… because…</w:t>
      </w:r>
    </w:p>
    <w:p w:rsidR="001A620F" w:rsidRPr="006F08FD" w:rsidRDefault="001A620F">
      <w:pPr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The thing I found difficult was… because…</w:t>
      </w:r>
    </w:p>
    <w:p w:rsidR="001A620F" w:rsidRPr="006F08FD" w:rsidRDefault="001A620F">
      <w:pPr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I didn’t think… would work because…</w:t>
      </w:r>
    </w:p>
    <w:p w:rsidR="001A620F" w:rsidRPr="006F08FD" w:rsidRDefault="001A620F">
      <w:pPr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The thing I tried first was… because…</w:t>
      </w:r>
    </w:p>
    <w:p w:rsidR="001A620F" w:rsidRPr="006F08FD" w:rsidRDefault="001A620F">
      <w:pPr>
        <w:rPr>
          <w:sz w:val="28"/>
          <w:szCs w:val="28"/>
        </w:rPr>
      </w:pPr>
    </w:p>
    <w:p w:rsidR="001A620F" w:rsidRPr="006F08FD" w:rsidRDefault="001A620F">
      <w:pPr>
        <w:rPr>
          <w:sz w:val="28"/>
          <w:szCs w:val="28"/>
        </w:rPr>
      </w:pPr>
      <w:r w:rsidRPr="006F08FD">
        <w:rPr>
          <w:sz w:val="28"/>
          <w:szCs w:val="28"/>
        </w:rPr>
        <w:t>Next time I try a task like this, I will definitely try to… because…</w:t>
      </w:r>
    </w:p>
    <w:p w:rsidR="001A620F" w:rsidRPr="006F08FD" w:rsidRDefault="001A620F">
      <w:pPr>
        <w:rPr>
          <w:sz w:val="28"/>
          <w:szCs w:val="28"/>
        </w:rPr>
      </w:pPr>
    </w:p>
    <w:p w:rsidR="001A620F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I know I have improved because…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Today my top tip is… because…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If I was going to explain this task to another child I would make sure…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Today my anchor was… this helped me because…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A good question that I asked today was…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A good question that I should have asked today would have been…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A good mistake that I made today was… and I have learnt…</w:t>
      </w:r>
    </w:p>
    <w:p w:rsidR="006F08FD" w:rsidRPr="006F08FD" w:rsidRDefault="006F08FD">
      <w:pPr>
        <w:rPr>
          <w:sz w:val="28"/>
          <w:szCs w:val="28"/>
        </w:rPr>
      </w:pPr>
    </w:p>
    <w:p w:rsidR="006F08FD" w:rsidRPr="006F08FD" w:rsidRDefault="006F08FD">
      <w:pPr>
        <w:rPr>
          <w:sz w:val="28"/>
          <w:szCs w:val="28"/>
        </w:rPr>
      </w:pPr>
      <w:r w:rsidRPr="006F08FD">
        <w:rPr>
          <w:sz w:val="28"/>
          <w:szCs w:val="28"/>
        </w:rPr>
        <w:t>From my learning today, the thing I know I need to practice is… I know this because…</w:t>
      </w:r>
    </w:p>
    <w:p w:rsidR="001A620F" w:rsidRDefault="001A620F"/>
    <w:p w:rsidR="001A620F" w:rsidRDefault="001A620F"/>
    <w:sectPr w:rsidR="001A62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20F"/>
    <w:rsid w:val="001A620F"/>
    <w:rsid w:val="006F08FD"/>
    <w:rsid w:val="0084692B"/>
    <w:rsid w:val="00997397"/>
    <w:rsid w:val="00C10D6C"/>
    <w:rsid w:val="00FC7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 SITSS</Company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Chloe Pearson</dc:creator>
  <cp:lastModifiedBy>Chloe Pearson</cp:lastModifiedBy>
  <cp:revision>1</cp:revision>
  <dcterms:created xsi:type="dcterms:W3CDTF">2014-06-20T15:29:00Z</dcterms:created>
  <dcterms:modified xsi:type="dcterms:W3CDTF">2014-06-20T15:46:00Z</dcterms:modified>
</cp:coreProperties>
</file>